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C136A" w14:textId="77777777" w:rsidR="00845094" w:rsidRDefault="00BE6C5C" w:rsidP="00845094">
      <w:pPr>
        <w:spacing w:after="0"/>
      </w:pPr>
      <w:r w:rsidRPr="00BE6C5C">
        <w:rPr>
          <w:b/>
          <w:bCs/>
          <w:sz w:val="24"/>
          <w:szCs w:val="24"/>
        </w:rPr>
        <w:t>"The new judicial practice in processes with consumers: the importance of collective actions"</w:t>
      </w:r>
      <w:r w:rsidRPr="00BE6C5C">
        <w:rPr>
          <w:b/>
          <w:bCs/>
          <w:sz w:val="24"/>
          <w:szCs w:val="24"/>
        </w:rPr>
        <w:br/>
        <w:t> </w:t>
      </w:r>
      <w:r w:rsidRPr="00BE6C5C">
        <w:rPr>
          <w:b/>
          <w:bCs/>
          <w:sz w:val="24"/>
          <w:szCs w:val="24"/>
        </w:rPr>
        <w:br/>
      </w:r>
      <w:bookmarkStart w:id="0" w:name="_GoBack"/>
      <w:bookmarkEnd w:id="0"/>
      <w:r>
        <w:t>October 24:</w:t>
      </w:r>
      <w:r>
        <w:br/>
        <w:t> </w:t>
      </w:r>
      <w:r>
        <w:br/>
        <w:t xml:space="preserve">17.00 Welcome and presentation:  Maria </w:t>
      </w:r>
      <w:proofErr w:type="spellStart"/>
      <w:r>
        <w:t>Eugència</w:t>
      </w:r>
      <w:proofErr w:type="spellEnd"/>
      <w:r>
        <w:t xml:space="preserve"> Gay,  Dean of the Barcelona Bar Association; </w:t>
      </w:r>
      <w:proofErr w:type="spellStart"/>
      <w:r>
        <w:t>Carles</w:t>
      </w:r>
      <w:proofErr w:type="spellEnd"/>
      <w:r>
        <w:t xml:space="preserve"> García </w:t>
      </w:r>
      <w:proofErr w:type="spellStart"/>
      <w:r>
        <w:t>Roqueta</w:t>
      </w:r>
      <w:proofErr w:type="spellEnd"/>
      <w:r>
        <w:t>, President of the Consumer Commission, Barcelona Bar Association</w:t>
      </w:r>
      <w:r>
        <w:br/>
        <w:t> </w:t>
      </w:r>
      <w:r>
        <w:br/>
        <w:t>17:15: First Panel: "The use of collective actions in current forensic practice: reform proposals"</w:t>
      </w:r>
      <w:r>
        <w:br/>
        <w:t> </w:t>
      </w:r>
      <w:r>
        <w:br/>
        <w:t>Speakers:</w:t>
      </w:r>
      <w:r>
        <w:br/>
        <w:t xml:space="preserve">- Francisco José </w:t>
      </w:r>
      <w:proofErr w:type="spellStart"/>
      <w:r>
        <w:t>Peláez</w:t>
      </w:r>
      <w:proofErr w:type="spellEnd"/>
      <w:r>
        <w:t xml:space="preserve"> Sanz, PhD, Lawyer, Director of the Area of ​​Procedural Law ESADE LAW SCHOOL</w:t>
      </w:r>
      <w:r>
        <w:br/>
        <w:t xml:space="preserve">- José María Fernández </w:t>
      </w:r>
      <w:proofErr w:type="spellStart"/>
      <w:r>
        <w:t>Seijó</w:t>
      </w:r>
      <w:proofErr w:type="spellEnd"/>
      <w:r>
        <w:t>: Judge at the Section 15th Provincial Court of Barcelona</w:t>
      </w:r>
      <w:r>
        <w:br/>
        <w:t> </w:t>
      </w:r>
      <w:r>
        <w:br/>
        <w:t>18:15  Debate</w:t>
      </w:r>
      <w:r>
        <w:br/>
        <w:t> </w:t>
      </w:r>
      <w:r>
        <w:br/>
        <w:t xml:space="preserve">18:45  Second Panel: "Lights and shadows of the American experience in consumer class action". Moderator: </w:t>
      </w:r>
      <w:proofErr w:type="spellStart"/>
      <w:r>
        <w:t>Imma</w:t>
      </w:r>
      <w:proofErr w:type="spellEnd"/>
      <w:r>
        <w:t xml:space="preserve"> </w:t>
      </w:r>
      <w:proofErr w:type="spellStart"/>
      <w:r>
        <w:t>Barral</w:t>
      </w:r>
      <w:proofErr w:type="spellEnd"/>
      <w:r>
        <w:t>, PHD, Profes</w:t>
      </w:r>
      <w:r w:rsidR="00845094">
        <w:t>s</w:t>
      </w:r>
      <w:r>
        <w:t>or, University of Barcelona</w:t>
      </w:r>
      <w:r>
        <w:br/>
        <w:t> </w:t>
      </w:r>
      <w:r>
        <w:br/>
        <w:t>Speakers:</w:t>
      </w:r>
    </w:p>
    <w:p w14:paraId="5C6F1CDF" w14:textId="1867EBC9" w:rsidR="00990868" w:rsidRDefault="00990868" w:rsidP="00990868">
      <w:pPr>
        <w:spacing w:after="0"/>
      </w:pPr>
      <w:r>
        <w:t xml:space="preserve"> - Ira Rheingold, Executive Director, National Association of Consumer Advocates</w:t>
      </w:r>
    </w:p>
    <w:p w14:paraId="65CD4F04" w14:textId="05AA6EA5" w:rsidR="00990868" w:rsidRDefault="00990868" w:rsidP="00990868">
      <w:pPr>
        <w:spacing w:after="0"/>
      </w:pPr>
      <w:r>
        <w:t xml:space="preserve"> - James Francis, Lawyer, Francis &amp; Mailman</w:t>
      </w:r>
    </w:p>
    <w:p w14:paraId="7663703A" w14:textId="1809BBDE" w:rsidR="00990868" w:rsidRDefault="00990868" w:rsidP="00990868">
      <w:pPr>
        <w:spacing w:after="0"/>
      </w:pPr>
      <w:r>
        <w:t xml:space="preserve"> - Seth Lesser, Lawyer, </w:t>
      </w:r>
      <w:proofErr w:type="spellStart"/>
      <w:r>
        <w:t>Klafter</w:t>
      </w:r>
      <w:proofErr w:type="spellEnd"/>
      <w:r>
        <w:t>, Olsen and Lesser</w:t>
      </w:r>
    </w:p>
    <w:p w14:paraId="4878E699" w14:textId="1E9E63E6" w:rsidR="00990868" w:rsidRDefault="00990868" w:rsidP="00990868">
      <w:pPr>
        <w:spacing w:after="0"/>
      </w:pPr>
      <w:r>
        <w:t xml:space="preserve"> - Stephen Gardner, Lawyer, Texas Rio Grande Legal Services</w:t>
      </w:r>
    </w:p>
    <w:p w14:paraId="3D6B288D" w14:textId="77777777" w:rsidR="00990868" w:rsidRDefault="00990868" w:rsidP="00990868">
      <w:pPr>
        <w:spacing w:after="0"/>
      </w:pPr>
    </w:p>
    <w:p w14:paraId="070A892F" w14:textId="2CF829A5" w:rsidR="001656B7" w:rsidRPr="00BE6C5C" w:rsidRDefault="00BE6C5C" w:rsidP="00990868">
      <w:pPr>
        <w:spacing w:after="0"/>
      </w:pPr>
      <w:r>
        <w:t>19.45: Debate</w:t>
      </w:r>
      <w:r>
        <w:br/>
        <w:t> </w:t>
      </w:r>
      <w:r>
        <w:br/>
        <w:t>20:15 Closing of the Conference</w:t>
      </w:r>
      <w:r>
        <w:br/>
        <w:t> </w:t>
      </w:r>
      <w:r>
        <w:br/>
        <w:t>Organized: Consumer Commission, Barcelona Bar Association</w:t>
      </w:r>
      <w:r>
        <w:br/>
        <w:t> </w:t>
      </w:r>
      <w:r>
        <w:br/>
        <w:t>October 25:</w:t>
      </w:r>
      <w:r>
        <w:br/>
        <w:t> </w:t>
      </w:r>
      <w:r>
        <w:br/>
        <w:t>9.00   Breakfast for American lawyers with the Consumer Commission</w:t>
      </w:r>
      <w:r>
        <w:br/>
        <w:t> </w:t>
      </w:r>
      <w:r>
        <w:br/>
        <w:t>10.00 to 14.00: Meetings of American lawyers with law firms of Barcelona interested in class action. Meetings of 30 min, maximum 8 meetings.</w:t>
      </w:r>
    </w:p>
    <w:sectPr w:rsidR="001656B7" w:rsidRPr="00BE6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D3694"/>
    <w:multiLevelType w:val="hybridMultilevel"/>
    <w:tmpl w:val="C51A2A5C"/>
    <w:lvl w:ilvl="0" w:tplc="0518CA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B0A7E"/>
    <w:multiLevelType w:val="hybridMultilevel"/>
    <w:tmpl w:val="9470F5D0"/>
    <w:lvl w:ilvl="0" w:tplc="07F6D352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656B7"/>
    <w:rsid w:val="001656B7"/>
    <w:rsid w:val="002C4F7F"/>
    <w:rsid w:val="007653FC"/>
    <w:rsid w:val="00845094"/>
    <w:rsid w:val="00990868"/>
    <w:rsid w:val="00BE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39D67"/>
  <w15:chartTrackingRefBased/>
  <w15:docId w15:val="{EEDF4B2C-5FED-49B8-B554-9C699478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Rheingold</dc:creator>
  <cp:keywords/>
  <dc:description/>
  <cp:lastModifiedBy>Ira Rheingold</cp:lastModifiedBy>
  <cp:revision>2</cp:revision>
  <dcterms:created xsi:type="dcterms:W3CDTF">2019-11-01T13:01:00Z</dcterms:created>
  <dcterms:modified xsi:type="dcterms:W3CDTF">2019-11-01T13:36:00Z</dcterms:modified>
</cp:coreProperties>
</file>